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33687C" w14:textId="77777777" w:rsidR="00FE2B6D" w:rsidRDefault="00FE2B6D" w:rsidP="00FE2B6D">
      <w:pPr>
        <w:pStyle w:val="normal0"/>
        <w:jc w:val="center"/>
      </w:pPr>
      <w:r>
        <w:rPr>
          <w:rFonts w:ascii="Arial" w:eastAsia="Arial" w:hAnsi="Arial" w:cs="Arial"/>
          <w:b/>
          <w:sz w:val="36"/>
          <w:szCs w:val="36"/>
        </w:rPr>
        <w:t>The Ark Documentation.</w:t>
      </w:r>
    </w:p>
    <w:p w14:paraId="373C24E7" w14:textId="77777777" w:rsidR="00FE2B6D" w:rsidRDefault="00FE2B6D" w:rsidP="00FE2B6D">
      <w:pPr>
        <w:pStyle w:val="normal0"/>
        <w:jc w:val="center"/>
      </w:pPr>
    </w:p>
    <w:p w14:paraId="1960932D" w14:textId="4488DCC7" w:rsidR="00FE2B6D" w:rsidRDefault="00FE2B6D" w:rsidP="00FE2B6D">
      <w:pPr>
        <w:pStyle w:val="normal0"/>
      </w:pPr>
      <w:r>
        <w:rPr>
          <w:rFonts w:ascii="Arial" w:eastAsia="Arial" w:hAnsi="Arial" w:cs="Arial"/>
          <w:b/>
          <w:sz w:val="36"/>
          <w:szCs w:val="36"/>
        </w:rPr>
        <w:t xml:space="preserve">Study </w:t>
      </w:r>
      <w:r w:rsidR="001F1AA3">
        <w:rPr>
          <w:rFonts w:ascii="Arial" w:eastAsia="Arial" w:hAnsi="Arial" w:cs="Arial"/>
          <w:b/>
          <w:sz w:val="36"/>
          <w:szCs w:val="36"/>
        </w:rPr>
        <w:t>Components</w:t>
      </w:r>
      <w:r w:rsidR="00BB4E79">
        <w:rPr>
          <w:rFonts w:ascii="Arial" w:eastAsia="Arial" w:hAnsi="Arial" w:cs="Arial"/>
          <w:b/>
          <w:sz w:val="36"/>
          <w:szCs w:val="36"/>
        </w:rPr>
        <w:t xml:space="preserve"> module</w:t>
      </w:r>
      <w:bookmarkStart w:id="0" w:name="_GoBack"/>
      <w:bookmarkEnd w:id="0"/>
      <w:r>
        <w:rPr>
          <w:rFonts w:ascii="Arial" w:eastAsia="Arial" w:hAnsi="Arial" w:cs="Arial"/>
          <w:b/>
          <w:sz w:val="36"/>
          <w:szCs w:val="36"/>
        </w:rPr>
        <w:t>.</w:t>
      </w:r>
    </w:p>
    <w:p w14:paraId="28FAF659" w14:textId="77777777" w:rsidR="00FE2B6D" w:rsidRDefault="00FE2B6D" w:rsidP="00FE2B6D">
      <w:pPr>
        <w:pStyle w:val="normal0"/>
      </w:pPr>
    </w:p>
    <w:p w14:paraId="3EC9755F" w14:textId="77777777" w:rsidR="00FE2B6D" w:rsidRDefault="00FE2B6D" w:rsidP="00FE2B6D">
      <w:pPr>
        <w:pStyle w:val="normal0"/>
      </w:pPr>
      <w:r>
        <w:rPr>
          <w:rFonts w:ascii="Arial" w:eastAsia="Arial" w:hAnsi="Arial" w:cs="Arial"/>
          <w:sz w:val="24"/>
          <w:szCs w:val="24"/>
        </w:rPr>
        <w:t>Log in and select your study</w:t>
      </w:r>
      <w:r w:rsidR="000960E1">
        <w:rPr>
          <w:rFonts w:ascii="Arial" w:eastAsia="Arial" w:hAnsi="Arial" w:cs="Arial"/>
          <w:sz w:val="24"/>
          <w:szCs w:val="24"/>
        </w:rPr>
        <w:t xml:space="preserve"> by clicking the hyperlink corresponding to the name of your study</w:t>
      </w:r>
      <w:r>
        <w:rPr>
          <w:rFonts w:ascii="Arial" w:eastAsia="Arial" w:hAnsi="Arial" w:cs="Arial"/>
          <w:sz w:val="24"/>
          <w:szCs w:val="24"/>
        </w:rPr>
        <w:t>.</w:t>
      </w:r>
    </w:p>
    <w:p w14:paraId="51A88A76" w14:textId="77777777" w:rsidR="00FE2B6D" w:rsidRDefault="00FE2B6D" w:rsidP="00FE2B6D">
      <w:pPr>
        <w:pStyle w:val="normal0"/>
      </w:pPr>
    </w:p>
    <w:p w14:paraId="49D4BF9C" w14:textId="77777777" w:rsidR="00FE2B6D" w:rsidRPr="000960E1" w:rsidRDefault="00FE2B6D" w:rsidP="00FE2B6D">
      <w:pPr>
        <w:pStyle w:val="normal0"/>
        <w:rPr>
          <w:rFonts w:ascii="Arial" w:eastAsia="Arial" w:hAnsi="Arial" w:cs="Arial"/>
          <w:sz w:val="24"/>
          <w:szCs w:val="24"/>
        </w:rPr>
      </w:pPr>
      <w:bookmarkStart w:id="1" w:name="h.gjdgxs" w:colFirst="0" w:colLast="0"/>
      <w:bookmarkEnd w:id="1"/>
      <w:r>
        <w:rPr>
          <w:rFonts w:ascii="Arial" w:eastAsia="Arial" w:hAnsi="Arial" w:cs="Arial"/>
          <w:sz w:val="24"/>
          <w:szCs w:val="24"/>
        </w:rPr>
        <w:t xml:space="preserve">Once you have chosen your study we will </w:t>
      </w:r>
      <w:r w:rsidR="000960E1">
        <w:rPr>
          <w:rFonts w:ascii="Arial" w:eastAsia="Arial" w:hAnsi="Arial" w:cs="Arial"/>
          <w:sz w:val="24"/>
          <w:szCs w:val="24"/>
        </w:rPr>
        <w:t xml:space="preserve">be able to adjust study details or select modules and functions available in that study (for which you have privileges). </w:t>
      </w:r>
    </w:p>
    <w:p w14:paraId="01C7AF59" w14:textId="77777777" w:rsidR="00563569" w:rsidRDefault="00563569">
      <w:pPr>
        <w:rPr>
          <w:noProof/>
          <w:lang w:val="en-US"/>
        </w:rPr>
      </w:pPr>
    </w:p>
    <w:p w14:paraId="649E9D7B" w14:textId="77777777" w:rsidR="00FE2B6D" w:rsidRDefault="00FE2B6D">
      <w:pPr>
        <w:rPr>
          <w:noProof/>
          <w:lang w:val="en-US"/>
        </w:rPr>
      </w:pPr>
    </w:p>
    <w:p w14:paraId="340C61B6" w14:textId="77777777" w:rsidR="00FE2B6D" w:rsidRDefault="00FE2B6D">
      <w:pPr>
        <w:rPr>
          <w:noProof/>
          <w:lang w:val="en-US"/>
        </w:rPr>
      </w:pPr>
      <w:r>
        <w:rPr>
          <w:noProof/>
          <w:lang w:val="en-US"/>
        </w:rPr>
        <w:drawing>
          <wp:inline distT="0" distB="0" distL="0" distR="0" wp14:anchorId="3069EA25" wp14:editId="6A4855F8">
            <wp:extent cx="6475095" cy="3328035"/>
            <wp:effectExtent l="0" t="0" r="1905" b="0"/>
            <wp:docPr id="2" name="Picture 2" descr="Macintosh HD:Users:tendersby:Desktop:Screen Shot 2015-12-14 at 7.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12-14 at 7.59.3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5095" cy="3328035"/>
                    </a:xfrm>
                    <a:prstGeom prst="rect">
                      <a:avLst/>
                    </a:prstGeom>
                    <a:noFill/>
                    <a:ln>
                      <a:noFill/>
                    </a:ln>
                  </pic:spPr>
                </pic:pic>
              </a:graphicData>
            </a:graphic>
          </wp:inline>
        </w:drawing>
      </w:r>
    </w:p>
    <w:p w14:paraId="5A0D4E6B" w14:textId="77777777" w:rsidR="00FE2B6D" w:rsidRDefault="00FE2B6D">
      <w:pPr>
        <w:rPr>
          <w:noProof/>
          <w:lang w:val="en-US"/>
        </w:rPr>
      </w:pPr>
    </w:p>
    <w:p w14:paraId="4B864DC4" w14:textId="77777777" w:rsidR="00FE2B6D" w:rsidRDefault="00FE2B6D">
      <w:pPr>
        <w:rPr>
          <w:noProof/>
          <w:lang w:val="en-US"/>
        </w:rPr>
      </w:pPr>
    </w:p>
    <w:p w14:paraId="7A622B72" w14:textId="77777777" w:rsidR="000960E1" w:rsidRDefault="000960E1">
      <w:pPr>
        <w:rPr>
          <w:noProof/>
          <w:lang w:val="en-US"/>
        </w:rPr>
      </w:pPr>
    </w:p>
    <w:p w14:paraId="2329AD0D" w14:textId="77777777" w:rsidR="000960E1" w:rsidRDefault="000960E1">
      <w:pPr>
        <w:rPr>
          <w:noProof/>
          <w:lang w:val="en-US"/>
        </w:rPr>
      </w:pPr>
    </w:p>
    <w:p w14:paraId="10E09049" w14:textId="77777777" w:rsidR="000960E1" w:rsidRDefault="000960E1">
      <w:pPr>
        <w:rPr>
          <w:noProof/>
          <w:lang w:val="en-US"/>
        </w:rPr>
      </w:pPr>
    </w:p>
    <w:p w14:paraId="120BFBB7" w14:textId="77777777" w:rsidR="000960E1" w:rsidRDefault="000960E1">
      <w:pPr>
        <w:rPr>
          <w:noProof/>
          <w:lang w:val="en-US"/>
        </w:rPr>
      </w:pPr>
    </w:p>
    <w:p w14:paraId="70C461FC" w14:textId="77777777" w:rsidR="00FE2B6D" w:rsidRDefault="00FE2B6D">
      <w:pPr>
        <w:rPr>
          <w:noProof/>
          <w:lang w:val="en-US"/>
        </w:rPr>
      </w:pPr>
    </w:p>
    <w:p w14:paraId="38EFFDD4" w14:textId="77777777" w:rsidR="00FE2B6D" w:rsidRDefault="00FE2B6D">
      <w:pPr>
        <w:rPr>
          <w:noProof/>
          <w:lang w:val="en-US"/>
        </w:rPr>
      </w:pPr>
    </w:p>
    <w:p w14:paraId="69E97C77" w14:textId="77777777" w:rsidR="000960E1" w:rsidRDefault="000960E1">
      <w:pPr>
        <w:rPr>
          <w:noProof/>
          <w:lang w:val="en-US"/>
        </w:rPr>
      </w:pPr>
    </w:p>
    <w:p w14:paraId="3D58C1E3" w14:textId="77777777" w:rsidR="000960E1" w:rsidRDefault="000960E1">
      <w:pPr>
        <w:rPr>
          <w:noProof/>
          <w:lang w:val="en-US"/>
        </w:rPr>
      </w:pPr>
      <w:r>
        <w:rPr>
          <w:noProof/>
          <w:lang w:val="en-US"/>
        </w:rPr>
        <w:br w:type="page"/>
      </w:r>
    </w:p>
    <w:p w14:paraId="11130772" w14:textId="77777777" w:rsidR="000960E1" w:rsidRDefault="000960E1">
      <w:pPr>
        <w:rPr>
          <w:noProof/>
          <w:lang w:val="en-US"/>
        </w:rPr>
      </w:pPr>
      <w:r>
        <w:rPr>
          <w:noProof/>
          <w:lang w:val="en-US"/>
        </w:rPr>
        <w:lastRenderedPageBreak/>
        <w:t>Alternatively if you have a very long list of studies under your management you may use the search pallette/panel at the top of the page.  You can search/filter by id, name, principal contact, status of the study or date of application.  Once you have added your filtering criteria, click the search button;</w:t>
      </w:r>
    </w:p>
    <w:p w14:paraId="22115C0F" w14:textId="77777777" w:rsidR="000960E1" w:rsidRPr="000960E1" w:rsidRDefault="000960E1">
      <w:pPr>
        <w:rPr>
          <w:noProof/>
          <w:lang w:val="en-US"/>
        </w:rPr>
      </w:pPr>
    </w:p>
    <w:p w14:paraId="0F057568" w14:textId="77777777" w:rsidR="00FE2B6D" w:rsidRDefault="00FE2B6D">
      <w:pPr>
        <w:rPr>
          <w:noProof/>
          <w:lang w:val="en-US"/>
        </w:rPr>
      </w:pPr>
      <w:r>
        <w:rPr>
          <w:noProof/>
          <w:lang w:val="en-US"/>
        </w:rPr>
        <w:drawing>
          <wp:inline distT="0" distB="0" distL="0" distR="0" wp14:anchorId="741704B3" wp14:editId="321C3FAA">
            <wp:extent cx="6475095" cy="3455670"/>
            <wp:effectExtent l="0" t="0" r="1905" b="0"/>
            <wp:docPr id="3" name="Picture 3" descr="Macintosh HD:Users:tendersby:Desktop:Screen Shot 2015-12-14 at 8.0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12-14 at 8.00.1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3455670"/>
                    </a:xfrm>
                    <a:prstGeom prst="rect">
                      <a:avLst/>
                    </a:prstGeom>
                    <a:noFill/>
                    <a:ln>
                      <a:noFill/>
                    </a:ln>
                  </pic:spPr>
                </pic:pic>
              </a:graphicData>
            </a:graphic>
          </wp:inline>
        </w:drawing>
      </w:r>
    </w:p>
    <w:p w14:paraId="5F75D4F8" w14:textId="77777777" w:rsidR="00FE2B6D" w:rsidRDefault="00FE2B6D">
      <w:pPr>
        <w:rPr>
          <w:noProof/>
          <w:lang w:val="en-US"/>
        </w:rPr>
      </w:pPr>
    </w:p>
    <w:p w14:paraId="46782528" w14:textId="77777777" w:rsidR="00FE2B6D" w:rsidRDefault="00FE2B6D">
      <w:pPr>
        <w:rPr>
          <w:noProof/>
          <w:lang w:val="en-US"/>
        </w:rPr>
      </w:pPr>
    </w:p>
    <w:p w14:paraId="0A363B10" w14:textId="77777777" w:rsidR="00FE2B6D" w:rsidRDefault="00FE2B6D">
      <w:pPr>
        <w:rPr>
          <w:noProof/>
          <w:lang w:val="en-US"/>
        </w:rPr>
      </w:pPr>
    </w:p>
    <w:p w14:paraId="5D848BE2" w14:textId="77777777" w:rsidR="000960E1" w:rsidRDefault="000960E1">
      <w:pPr>
        <w:rPr>
          <w:noProof/>
          <w:lang w:val="en-US"/>
        </w:rPr>
      </w:pPr>
      <w:r>
        <w:rPr>
          <w:noProof/>
          <w:lang w:val="en-US"/>
        </w:rPr>
        <w:t>As you can see the filter has helped us find our chosen study and we can click the hyperlinked study name as discussed before;</w:t>
      </w:r>
    </w:p>
    <w:p w14:paraId="40F74A59" w14:textId="77777777" w:rsidR="00FE2B6D" w:rsidRDefault="00FE2B6D">
      <w:pPr>
        <w:rPr>
          <w:noProof/>
          <w:lang w:val="en-US"/>
        </w:rPr>
      </w:pPr>
      <w:r>
        <w:rPr>
          <w:noProof/>
          <w:lang w:val="en-US"/>
        </w:rPr>
        <w:drawing>
          <wp:inline distT="0" distB="0" distL="0" distR="0" wp14:anchorId="00C32152" wp14:editId="58E201FB">
            <wp:extent cx="6475095" cy="5039995"/>
            <wp:effectExtent l="0" t="0" r="1905" b="0"/>
            <wp:docPr id="4" name="Picture 4" descr="Macintosh HD:Users:tendersby:Desktop:Screen Shot 2015-12-14 at 8.0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12-14 at 8.00.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095" cy="5039995"/>
                    </a:xfrm>
                    <a:prstGeom prst="rect">
                      <a:avLst/>
                    </a:prstGeom>
                    <a:noFill/>
                    <a:ln>
                      <a:noFill/>
                    </a:ln>
                  </pic:spPr>
                </pic:pic>
              </a:graphicData>
            </a:graphic>
          </wp:inline>
        </w:drawing>
      </w:r>
    </w:p>
    <w:p w14:paraId="69EC0BBA" w14:textId="77777777" w:rsidR="00FE2B6D" w:rsidRDefault="00FE2B6D">
      <w:pPr>
        <w:rPr>
          <w:noProof/>
          <w:lang w:val="en-US"/>
        </w:rPr>
      </w:pPr>
    </w:p>
    <w:p w14:paraId="1F8ABEC8" w14:textId="77777777" w:rsidR="00FE2B6D" w:rsidRDefault="00FE2B6D">
      <w:pPr>
        <w:rPr>
          <w:noProof/>
          <w:lang w:val="en-US"/>
        </w:rPr>
      </w:pPr>
    </w:p>
    <w:p w14:paraId="28C5BAD3" w14:textId="77777777" w:rsidR="000960E1" w:rsidRDefault="000960E1">
      <w:pPr>
        <w:rPr>
          <w:noProof/>
          <w:lang w:val="en-US"/>
        </w:rPr>
      </w:pPr>
    </w:p>
    <w:p w14:paraId="449D0506" w14:textId="77777777" w:rsidR="000960E1" w:rsidRDefault="000960E1">
      <w:pPr>
        <w:rPr>
          <w:noProof/>
          <w:lang w:val="en-US"/>
        </w:rPr>
      </w:pPr>
    </w:p>
    <w:p w14:paraId="56D67EE3" w14:textId="77777777" w:rsidR="00947044" w:rsidRDefault="00947044">
      <w:pPr>
        <w:rPr>
          <w:noProof/>
          <w:lang w:val="en-US"/>
        </w:rPr>
      </w:pPr>
      <w:r>
        <w:rPr>
          <w:noProof/>
          <w:lang w:val="en-US"/>
        </w:rPr>
        <w:br/>
      </w:r>
      <w:r>
        <w:rPr>
          <w:noProof/>
          <w:lang w:val="en-US"/>
        </w:rPr>
        <w:br/>
      </w:r>
    </w:p>
    <w:p w14:paraId="7DCE9DC8" w14:textId="77777777" w:rsidR="00947044" w:rsidRDefault="00947044" w:rsidP="00947044">
      <w:pPr>
        <w:pStyle w:val="normal0"/>
        <w:rPr>
          <w:rFonts w:ascii="Arial" w:eastAsia="Arial" w:hAnsi="Arial" w:cs="Arial"/>
          <w:sz w:val="24"/>
          <w:szCs w:val="24"/>
        </w:rPr>
      </w:pPr>
      <w:r>
        <w:rPr>
          <w:noProof/>
          <w:lang w:val="en-US"/>
        </w:rPr>
        <w:br w:type="column"/>
      </w:r>
      <w:r>
        <w:rPr>
          <w:rFonts w:ascii="Arial" w:eastAsia="Arial" w:hAnsi="Arial" w:cs="Arial"/>
          <w:sz w:val="24"/>
          <w:szCs w:val="24"/>
        </w:rPr>
        <w:t xml:space="preserve">Once you have chosen your study we will be able to adjust study details or select modules and functions available in that study (for which you have privileges). </w:t>
      </w:r>
      <w:r w:rsidR="001F1AA3">
        <w:rPr>
          <w:rFonts w:ascii="Arial" w:eastAsia="Arial" w:hAnsi="Arial" w:cs="Arial"/>
          <w:sz w:val="24"/>
          <w:szCs w:val="24"/>
        </w:rPr>
        <w:t xml:space="preserve">  The module we wish to select is Study Components.</w:t>
      </w:r>
    </w:p>
    <w:p w14:paraId="7A880142" w14:textId="77777777" w:rsidR="001F1AA3" w:rsidRDefault="001F1AA3" w:rsidP="00947044">
      <w:pPr>
        <w:pStyle w:val="normal0"/>
        <w:rPr>
          <w:rFonts w:ascii="Arial" w:eastAsia="Arial" w:hAnsi="Arial" w:cs="Arial"/>
          <w:sz w:val="24"/>
          <w:szCs w:val="24"/>
        </w:rPr>
      </w:pPr>
    </w:p>
    <w:p w14:paraId="4EA527B4" w14:textId="77777777" w:rsidR="001F1AA3" w:rsidRDefault="001F1AA3" w:rsidP="00947044">
      <w:pPr>
        <w:pStyle w:val="normal0"/>
        <w:rPr>
          <w:rFonts w:ascii="Arial" w:eastAsia="Arial" w:hAnsi="Arial" w:cs="Arial"/>
          <w:sz w:val="24"/>
          <w:szCs w:val="24"/>
        </w:rPr>
      </w:pPr>
      <w:r>
        <w:rPr>
          <w:rFonts w:ascii="Arial" w:eastAsia="Arial" w:hAnsi="Arial" w:cs="Arial"/>
          <w:sz w:val="24"/>
          <w:szCs w:val="24"/>
        </w:rPr>
        <w:t>Study components allow individual to consent to separate components of a study individually, which can be useful in participation management and selection of subjects for future studies.  This separation of study components can also be useful down the line for sorting various correspondences also.</w:t>
      </w:r>
    </w:p>
    <w:p w14:paraId="30F0FF6E" w14:textId="77777777" w:rsidR="001F1AA3" w:rsidRDefault="001F1AA3" w:rsidP="00947044">
      <w:pPr>
        <w:pStyle w:val="normal0"/>
        <w:rPr>
          <w:rFonts w:ascii="Arial" w:eastAsia="Arial" w:hAnsi="Arial" w:cs="Arial"/>
          <w:sz w:val="24"/>
          <w:szCs w:val="24"/>
        </w:rPr>
      </w:pPr>
    </w:p>
    <w:p w14:paraId="2883ED0A" w14:textId="77777777" w:rsidR="001F1AA3" w:rsidRDefault="001F1AA3" w:rsidP="00947044">
      <w:pPr>
        <w:pStyle w:val="normal0"/>
        <w:rPr>
          <w:rFonts w:ascii="Arial" w:eastAsia="Arial" w:hAnsi="Arial" w:cs="Arial"/>
          <w:sz w:val="24"/>
          <w:szCs w:val="24"/>
        </w:rPr>
      </w:pPr>
      <w:r>
        <w:rPr>
          <w:rFonts w:ascii="Arial" w:eastAsia="Arial" w:hAnsi="Arial" w:cs="Arial"/>
          <w:sz w:val="24"/>
          <w:szCs w:val="24"/>
        </w:rPr>
        <w:t>As you can see, the study below has physical blood collection and physical examination as two separate components.</w:t>
      </w:r>
    </w:p>
    <w:p w14:paraId="68295672" w14:textId="77777777" w:rsidR="001F1AA3" w:rsidRDefault="001F1AA3" w:rsidP="00947044">
      <w:pPr>
        <w:pStyle w:val="normal0"/>
        <w:rPr>
          <w:rFonts w:ascii="Arial" w:eastAsia="Arial" w:hAnsi="Arial" w:cs="Arial"/>
          <w:sz w:val="24"/>
          <w:szCs w:val="24"/>
        </w:rPr>
      </w:pPr>
    </w:p>
    <w:p w14:paraId="14E64E00" w14:textId="77777777" w:rsidR="00947044" w:rsidRDefault="001F1AA3" w:rsidP="00947044">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7172E70E" wp14:editId="6016E677">
            <wp:extent cx="6475095" cy="4912360"/>
            <wp:effectExtent l="0" t="0" r="1905" b="0"/>
            <wp:docPr id="1" name="Picture 1" descr="Macintosh HD:Users:tendersby:Desktop:Screen Shot 2015-12-15 at 4.07.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ndersby:Desktop:Screen Shot 2015-12-15 at 4.07.1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5095" cy="4912360"/>
                    </a:xfrm>
                    <a:prstGeom prst="rect">
                      <a:avLst/>
                    </a:prstGeom>
                    <a:noFill/>
                    <a:ln>
                      <a:noFill/>
                    </a:ln>
                  </pic:spPr>
                </pic:pic>
              </a:graphicData>
            </a:graphic>
          </wp:inline>
        </w:drawing>
      </w:r>
    </w:p>
    <w:p w14:paraId="624B0FC5" w14:textId="77777777" w:rsidR="001F1AA3" w:rsidRDefault="001F1AA3" w:rsidP="00947044">
      <w:pPr>
        <w:pStyle w:val="normal0"/>
        <w:rPr>
          <w:rFonts w:ascii="Arial" w:eastAsia="Arial" w:hAnsi="Arial" w:cs="Arial"/>
          <w:sz w:val="24"/>
          <w:szCs w:val="24"/>
        </w:rPr>
      </w:pPr>
    </w:p>
    <w:p w14:paraId="74A8D420" w14:textId="77777777" w:rsidR="001F1AA3" w:rsidRDefault="001F1AA3" w:rsidP="00947044">
      <w:pPr>
        <w:pStyle w:val="normal0"/>
        <w:rPr>
          <w:rFonts w:ascii="Arial" w:eastAsia="Arial" w:hAnsi="Arial" w:cs="Arial"/>
          <w:sz w:val="24"/>
          <w:szCs w:val="24"/>
        </w:rPr>
      </w:pPr>
    </w:p>
    <w:p w14:paraId="0BDECE7B" w14:textId="77777777" w:rsidR="001F1AA3" w:rsidRDefault="001F1AA3" w:rsidP="00947044">
      <w:pPr>
        <w:pStyle w:val="normal0"/>
        <w:rPr>
          <w:rFonts w:ascii="Arial" w:eastAsia="Arial" w:hAnsi="Arial" w:cs="Arial"/>
          <w:sz w:val="24"/>
          <w:szCs w:val="24"/>
        </w:rPr>
      </w:pPr>
    </w:p>
    <w:p w14:paraId="7DA40C16" w14:textId="77777777" w:rsidR="001F1AA3" w:rsidRDefault="001F1AA3" w:rsidP="00947044">
      <w:pPr>
        <w:pStyle w:val="normal0"/>
        <w:rPr>
          <w:rFonts w:ascii="Arial" w:eastAsia="Arial" w:hAnsi="Arial" w:cs="Arial"/>
          <w:sz w:val="24"/>
          <w:szCs w:val="24"/>
        </w:rPr>
      </w:pPr>
      <w:r>
        <w:rPr>
          <w:rFonts w:ascii="Arial" w:eastAsia="Arial" w:hAnsi="Arial" w:cs="Arial"/>
          <w:sz w:val="24"/>
          <w:szCs w:val="24"/>
        </w:rPr>
        <w:br w:type="column"/>
        <w:t>We will now add a 3</w:t>
      </w:r>
      <w:r w:rsidRPr="001F1AA3">
        <w:rPr>
          <w:rFonts w:ascii="Arial" w:eastAsia="Arial" w:hAnsi="Arial" w:cs="Arial"/>
          <w:sz w:val="24"/>
          <w:szCs w:val="24"/>
          <w:vertAlign w:val="superscript"/>
        </w:rPr>
        <w:t>rd</w:t>
      </w:r>
      <w:r>
        <w:rPr>
          <w:rFonts w:ascii="Arial" w:eastAsia="Arial" w:hAnsi="Arial" w:cs="Arial"/>
          <w:sz w:val="24"/>
          <w:szCs w:val="24"/>
        </w:rPr>
        <w:t xml:space="preserve"> component called publicity followups, for example some studies ask their participants to take part in promotion of their study, newspaper interviews, etc.</w:t>
      </w:r>
    </w:p>
    <w:p w14:paraId="1970AC2B" w14:textId="77777777" w:rsidR="001F1AA3" w:rsidRDefault="001F1AA3" w:rsidP="00947044">
      <w:pPr>
        <w:pStyle w:val="normal0"/>
        <w:rPr>
          <w:rFonts w:ascii="Arial" w:eastAsia="Arial" w:hAnsi="Arial" w:cs="Arial"/>
          <w:sz w:val="24"/>
          <w:szCs w:val="24"/>
        </w:rPr>
      </w:pPr>
    </w:p>
    <w:p w14:paraId="1289B0FC" w14:textId="77777777" w:rsidR="001F1AA3" w:rsidRDefault="001F1AA3" w:rsidP="00947044">
      <w:pPr>
        <w:pStyle w:val="normal0"/>
        <w:rPr>
          <w:rFonts w:ascii="Arial" w:eastAsia="Arial" w:hAnsi="Arial" w:cs="Arial"/>
          <w:sz w:val="24"/>
          <w:szCs w:val="24"/>
        </w:rPr>
      </w:pPr>
      <w:r>
        <w:rPr>
          <w:rFonts w:ascii="Arial" w:eastAsia="Arial" w:hAnsi="Arial" w:cs="Arial"/>
          <w:sz w:val="24"/>
          <w:szCs w:val="24"/>
        </w:rPr>
        <w:t>Start by clicking the new button.  The following will appear;</w:t>
      </w:r>
    </w:p>
    <w:p w14:paraId="47577256" w14:textId="77777777" w:rsidR="001F1AA3" w:rsidRDefault="001F1AA3" w:rsidP="00947044">
      <w:pPr>
        <w:pStyle w:val="normal0"/>
        <w:rPr>
          <w:rFonts w:ascii="Arial" w:eastAsia="Arial" w:hAnsi="Arial" w:cs="Arial"/>
          <w:sz w:val="24"/>
          <w:szCs w:val="24"/>
        </w:rPr>
      </w:pPr>
    </w:p>
    <w:p w14:paraId="00CA2F54" w14:textId="77777777" w:rsidR="00947044" w:rsidRDefault="001F1AA3"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69945019" wp14:editId="79D1CC5C">
            <wp:extent cx="6476365" cy="4930985"/>
            <wp:effectExtent l="0" t="0" r="63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6365" cy="4930985"/>
                    </a:xfrm>
                    <a:prstGeom prst="rect">
                      <a:avLst/>
                    </a:prstGeom>
                    <a:noFill/>
                    <a:ln>
                      <a:noFill/>
                    </a:ln>
                  </pic:spPr>
                </pic:pic>
              </a:graphicData>
            </a:graphic>
          </wp:inline>
        </w:drawing>
      </w:r>
      <w:r>
        <w:rPr>
          <w:rFonts w:ascii="Arial" w:eastAsia="Arial" w:hAnsi="Arial" w:cs="Arial"/>
          <w:sz w:val="24"/>
          <w:szCs w:val="24"/>
        </w:rPr>
        <w:br w:type="column"/>
      </w:r>
      <w:r w:rsidR="00947044">
        <w:rPr>
          <w:rFonts w:ascii="Arial" w:eastAsia="Arial" w:hAnsi="Arial" w:cs="Arial"/>
          <w:sz w:val="24"/>
          <w:szCs w:val="24"/>
        </w:rPr>
        <w:t xml:space="preserve">The fields are all self-explanatory and </w:t>
      </w:r>
      <w:r>
        <w:rPr>
          <w:rFonts w:ascii="Arial" w:eastAsia="Arial" w:hAnsi="Arial" w:cs="Arial"/>
          <w:sz w:val="24"/>
          <w:szCs w:val="24"/>
        </w:rPr>
        <w:t xml:space="preserve">will be searchable.  So if you might have many separate components, put as much good information in as possible.  </w:t>
      </w:r>
    </w:p>
    <w:p w14:paraId="67865413" w14:textId="77777777" w:rsidR="001F1AA3" w:rsidRDefault="001F1AA3" w:rsidP="001F1AA3">
      <w:pPr>
        <w:pStyle w:val="normal0"/>
        <w:rPr>
          <w:rFonts w:ascii="Arial" w:eastAsia="Arial" w:hAnsi="Arial" w:cs="Arial"/>
          <w:sz w:val="24"/>
          <w:szCs w:val="24"/>
        </w:rPr>
      </w:pPr>
    </w:p>
    <w:p w14:paraId="27543D57" w14:textId="77777777" w:rsidR="001F1AA3" w:rsidRDefault="001F1AA3" w:rsidP="001F1AA3">
      <w:pPr>
        <w:pStyle w:val="normal0"/>
        <w:rPr>
          <w:rFonts w:ascii="Arial" w:eastAsia="Arial" w:hAnsi="Arial" w:cs="Arial"/>
          <w:sz w:val="24"/>
          <w:szCs w:val="24"/>
        </w:rPr>
      </w:pPr>
    </w:p>
    <w:p w14:paraId="65C1E8C7" w14:textId="77777777" w:rsidR="001F1AA3" w:rsidRPr="000960E1" w:rsidRDefault="001F1AA3"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0099DA3D" wp14:editId="29561088">
            <wp:extent cx="6476365" cy="4967606"/>
            <wp:effectExtent l="0" t="0" r="635" b="1079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6365" cy="4967606"/>
                    </a:xfrm>
                    <a:prstGeom prst="rect">
                      <a:avLst/>
                    </a:prstGeom>
                    <a:noFill/>
                    <a:ln>
                      <a:noFill/>
                    </a:ln>
                  </pic:spPr>
                </pic:pic>
              </a:graphicData>
            </a:graphic>
          </wp:inline>
        </w:drawing>
      </w:r>
    </w:p>
    <w:p w14:paraId="5B0C00A5" w14:textId="77777777" w:rsidR="000960E1" w:rsidRDefault="000960E1">
      <w:pPr>
        <w:rPr>
          <w:noProof/>
          <w:lang w:val="en-US"/>
        </w:rPr>
      </w:pPr>
    </w:p>
    <w:p w14:paraId="7681986C" w14:textId="77777777" w:rsidR="001F1AA3" w:rsidRDefault="001F1AA3">
      <w:pPr>
        <w:rPr>
          <w:noProof/>
          <w:lang w:val="en-US"/>
        </w:rPr>
      </w:pPr>
      <w:r>
        <w:rPr>
          <w:rFonts w:ascii="Arial" w:eastAsia="Arial" w:hAnsi="Arial" w:cs="Arial"/>
        </w:rPr>
        <w:t>Then click save;</w:t>
      </w:r>
    </w:p>
    <w:p w14:paraId="64C1694F" w14:textId="77777777" w:rsidR="00FE2B6D" w:rsidRDefault="00FE2B6D">
      <w:pPr>
        <w:rPr>
          <w:noProof/>
          <w:lang w:val="en-US"/>
        </w:rPr>
      </w:pPr>
    </w:p>
    <w:p w14:paraId="6AF1E220" w14:textId="77777777" w:rsidR="00FE2B6D" w:rsidRDefault="00FE2B6D">
      <w:pPr>
        <w:rPr>
          <w:noProof/>
          <w:lang w:val="en-US"/>
        </w:rPr>
      </w:pPr>
    </w:p>
    <w:p w14:paraId="5C7CCB14" w14:textId="77777777" w:rsidR="00FE2B6D" w:rsidRDefault="00FE2B6D">
      <w:pPr>
        <w:rPr>
          <w:noProof/>
          <w:lang w:val="en-US"/>
        </w:rPr>
      </w:pPr>
    </w:p>
    <w:p w14:paraId="3A879602" w14:textId="77777777" w:rsidR="00FE2B6D" w:rsidRDefault="00FE2B6D">
      <w:pPr>
        <w:rPr>
          <w:noProof/>
          <w:lang w:val="en-US"/>
        </w:rPr>
      </w:pPr>
    </w:p>
    <w:p w14:paraId="7E929919" w14:textId="77777777" w:rsidR="00FE2B6D" w:rsidRDefault="00FE2B6D">
      <w:pPr>
        <w:rPr>
          <w:noProof/>
          <w:lang w:val="en-US"/>
        </w:rPr>
      </w:pPr>
    </w:p>
    <w:p w14:paraId="59085422" w14:textId="77777777" w:rsidR="00FE2B6D" w:rsidRDefault="00FE2B6D">
      <w:pPr>
        <w:rPr>
          <w:noProof/>
          <w:lang w:val="en-US"/>
        </w:rPr>
      </w:pPr>
    </w:p>
    <w:p w14:paraId="2F908687" w14:textId="77777777" w:rsidR="00FE2B6D" w:rsidRDefault="001F1AA3">
      <w:pPr>
        <w:rPr>
          <w:noProof/>
          <w:lang w:val="en-US"/>
        </w:rPr>
      </w:pPr>
      <w:r>
        <w:rPr>
          <w:noProof/>
          <w:lang w:val="en-US"/>
        </w:rPr>
        <w:br w:type="column"/>
      </w:r>
      <w:r w:rsidR="00CC3BC0">
        <w:rPr>
          <w:noProof/>
          <w:lang w:val="en-US"/>
        </w:rPr>
        <w:t>If you have no issues and it has correctly saved, the you will have a green message at the top of the page telling you so.   If there were any issues (rare on this page), a message will show up in red describing what you have done wrong.</w:t>
      </w:r>
    </w:p>
    <w:p w14:paraId="5685AB47" w14:textId="77777777" w:rsidR="00CC3BC0" w:rsidRDefault="00CC3BC0"/>
    <w:p w14:paraId="6108B282" w14:textId="77777777" w:rsidR="00DD01B5" w:rsidRDefault="00DD01B5"/>
    <w:p w14:paraId="25B51EC3" w14:textId="77777777" w:rsidR="00DD01B5" w:rsidRDefault="001F1AA3">
      <w:r>
        <w:rPr>
          <w:noProof/>
          <w:lang w:val="en-US"/>
        </w:rPr>
        <w:drawing>
          <wp:inline distT="0" distB="0" distL="0" distR="0" wp14:anchorId="65C4F7FD" wp14:editId="506A8E4C">
            <wp:extent cx="6476365" cy="4890816"/>
            <wp:effectExtent l="0" t="0" r="635" b="1143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6365" cy="4890816"/>
                    </a:xfrm>
                    <a:prstGeom prst="rect">
                      <a:avLst/>
                    </a:prstGeom>
                    <a:noFill/>
                    <a:ln>
                      <a:noFill/>
                    </a:ln>
                  </pic:spPr>
                </pic:pic>
              </a:graphicData>
            </a:graphic>
          </wp:inline>
        </w:drawing>
      </w:r>
      <w:r w:rsidR="000960E1">
        <w:t xml:space="preserve"> </w:t>
      </w:r>
    </w:p>
    <w:sectPr w:rsidR="00DD01B5" w:rsidSect="00FE2B6D">
      <w:pgSz w:w="11901" w:h="16817"/>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76979"/>
    <w:multiLevelType w:val="hybridMultilevel"/>
    <w:tmpl w:val="B8DAF506"/>
    <w:lvl w:ilvl="0" w:tplc="CEFAE48E">
      <w:start w:val="8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B6D"/>
    <w:rsid w:val="000960E1"/>
    <w:rsid w:val="001F1AA3"/>
    <w:rsid w:val="00563569"/>
    <w:rsid w:val="00683A3D"/>
    <w:rsid w:val="00947044"/>
    <w:rsid w:val="00961AD9"/>
    <w:rsid w:val="00BB4E79"/>
    <w:rsid w:val="00CC3BC0"/>
    <w:rsid w:val="00DD01B5"/>
    <w:rsid w:val="00FE2B6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5A15D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Pages>
  <Words>353</Words>
  <Characters>1728</Characters>
  <Application>Microsoft Macintosh Word</Application>
  <DocSecurity>0</DocSecurity>
  <Lines>96</Lines>
  <Paragraphs>49</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2032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4</cp:revision>
  <dcterms:created xsi:type="dcterms:W3CDTF">2015-12-15T08:04:00Z</dcterms:created>
  <dcterms:modified xsi:type="dcterms:W3CDTF">2015-12-15T08:14:00Z</dcterms:modified>
</cp:coreProperties>
</file>